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6E" w:rsidRDefault="009B32F7" w:rsidP="0097546E">
      <w:pPr>
        <w:spacing w:after="1"/>
        <w:ind w:left="654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國立中山大學教育</w:t>
      </w:r>
      <w:r w:rsidR="0097546E">
        <w:rPr>
          <w:rFonts w:ascii="標楷體" w:eastAsia="標楷體" w:hAnsi="標楷體" w:cs="標楷體" w:hint="eastAsia"/>
          <w:sz w:val="32"/>
        </w:rPr>
        <w:t>與人類發展研究全英語學位學程</w:t>
      </w:r>
    </w:p>
    <w:p w:rsidR="008B7E74" w:rsidRDefault="009B32F7" w:rsidP="0097546E">
      <w:pPr>
        <w:spacing w:after="1"/>
        <w:ind w:left="654"/>
        <w:jc w:val="center"/>
      </w:pPr>
      <w:r>
        <w:rPr>
          <w:rFonts w:ascii="標楷體" w:eastAsia="標楷體" w:hAnsi="標楷體" w:cs="標楷體"/>
          <w:sz w:val="32"/>
        </w:rPr>
        <w:t>博碩士生研究室及置物櫃管理辦法</w:t>
      </w:r>
    </w:p>
    <w:p w:rsidR="008B7E74" w:rsidRDefault="009B32F7">
      <w:pPr>
        <w:spacing w:after="0"/>
        <w:ind w:right="19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7E74" w:rsidRPr="001B0EF0" w:rsidRDefault="008B7E74">
      <w:pPr>
        <w:spacing w:after="0"/>
        <w:ind w:right="191"/>
        <w:jc w:val="right"/>
        <w:rPr>
          <w:color w:val="auto"/>
        </w:rPr>
      </w:pPr>
    </w:p>
    <w:p w:rsidR="008B7E74" w:rsidRPr="001B0EF0" w:rsidRDefault="009B32F7" w:rsidP="0097546E">
      <w:pPr>
        <w:spacing w:after="2" w:line="296" w:lineRule="auto"/>
        <w:ind w:left="566" w:right="191" w:hangingChars="283" w:hanging="566"/>
        <w:rPr>
          <w:rFonts w:ascii="標楷體" w:eastAsia="標楷體" w:hAnsi="標楷體"/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97546E" w:rsidRPr="001B0EF0">
        <w:rPr>
          <w:rFonts w:ascii="標楷體" w:eastAsia="標楷體" w:hAnsi="標楷體" w:cs="標楷體"/>
          <w:color w:val="auto"/>
          <w:sz w:val="24"/>
        </w:rPr>
        <w:t>一、</w:t>
      </w:r>
      <w:r w:rsidR="0097546E" w:rsidRPr="001B0EF0">
        <w:rPr>
          <w:rFonts w:ascii="標楷體" w:eastAsia="標楷體" w:hAnsi="標楷體" w:cs="標楷體"/>
          <w:color w:val="auto"/>
          <w:sz w:val="24"/>
        </w:rPr>
        <w:tab/>
      </w:r>
      <w:r w:rsidR="0097546E" w:rsidRPr="001B0EF0">
        <w:rPr>
          <w:rFonts w:ascii="標楷體" w:eastAsia="標楷體" w:hAnsi="標楷體" w:cs="標楷體"/>
          <w:color w:val="auto"/>
          <w:sz w:val="24"/>
        </w:rPr>
        <w:tab/>
        <w:t>為增進本</w:t>
      </w:r>
      <w:r w:rsidR="0097546E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研究生學習效果，並有效管理本</w:t>
      </w:r>
      <w:r w:rsidR="0097546E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博碩士研究室</w:t>
      </w:r>
      <w:r w:rsidRPr="001B0EF0">
        <w:rPr>
          <w:rFonts w:ascii="標楷體" w:eastAsia="標楷體" w:hAnsi="標楷體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以下稱本研究室</w:t>
      </w:r>
      <w:r w:rsidRPr="001B0EF0">
        <w:rPr>
          <w:rFonts w:ascii="標楷體" w:eastAsia="標楷體" w:hAnsi="標楷體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及置物櫃之使用及環境之整齊與乾淨，特訂定本辦法。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>
      <w:pPr>
        <w:numPr>
          <w:ilvl w:val="0"/>
          <w:numId w:val="1"/>
        </w:numPr>
        <w:spacing w:after="66" w:line="250" w:lineRule="auto"/>
        <w:ind w:hanging="478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標楷體"/>
          <w:color w:val="auto"/>
          <w:sz w:val="24"/>
        </w:rPr>
        <w:t>本研究室及置物櫃為本</w:t>
      </w:r>
      <w:r w:rsidR="0097546E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之財產，本研究室及置物櫃</w:t>
      </w:r>
      <w:r w:rsidR="0097546E" w:rsidRPr="001B0EF0">
        <w:rPr>
          <w:rFonts w:ascii="標楷體" w:eastAsia="標楷體" w:hAnsi="標楷體" w:cs="標楷體"/>
          <w:color w:val="auto"/>
          <w:sz w:val="24"/>
        </w:rPr>
        <w:t>之分配使用經本</w:t>
      </w:r>
      <w:r w:rsidR="0097546E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主管同意後，研究生得借用並負維護之責。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>
      <w:pPr>
        <w:numPr>
          <w:ilvl w:val="0"/>
          <w:numId w:val="1"/>
        </w:numPr>
        <w:spacing w:after="67" w:line="250" w:lineRule="auto"/>
        <w:ind w:hanging="478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標楷體"/>
          <w:color w:val="auto"/>
          <w:sz w:val="24"/>
        </w:rPr>
        <w:t>本</w:t>
      </w:r>
      <w:r w:rsidR="0097546E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學生得依本辦法辦理研究室及置物櫃借用手續，每人以借用一項為限，每學期皆需進行申辦作業。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 w:rsidP="0097546E">
      <w:pPr>
        <w:spacing w:after="60" w:line="250" w:lineRule="auto"/>
        <w:ind w:left="250" w:hanging="10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一</w:t>
      </w:r>
      <w:r w:rsidRPr="001B0EF0">
        <w:rPr>
          <w:rFonts w:ascii="標楷體" w:eastAsia="標楷體" w:hAnsi="標楷體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研究室申請事項：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 </w:t>
      </w:r>
    </w:p>
    <w:p w:rsidR="008B7E74" w:rsidRPr="001B0EF0" w:rsidRDefault="0097546E">
      <w:pPr>
        <w:spacing w:after="4" w:line="250" w:lineRule="auto"/>
        <w:ind w:left="877" w:hanging="397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Times New Roman" w:hint="eastAsia"/>
          <w:color w:val="auto"/>
          <w:sz w:val="24"/>
        </w:rPr>
        <w:t>1</w:t>
      </w:r>
      <w:r w:rsidR="009B32F7" w:rsidRPr="001B0EF0">
        <w:rPr>
          <w:rFonts w:ascii="標楷體" w:eastAsia="標楷體" w:hAnsi="標楷體" w:cs="Times New Roman"/>
          <w:color w:val="auto"/>
          <w:sz w:val="24"/>
        </w:rPr>
        <w:t>.</w:t>
      </w:r>
      <w:r w:rsidR="009B32F7" w:rsidRPr="001B0EF0">
        <w:rPr>
          <w:rFonts w:ascii="標楷體" w:eastAsia="標楷體" w:hAnsi="標楷體" w:cs="標楷體"/>
          <w:color w:val="auto"/>
          <w:sz w:val="24"/>
        </w:rPr>
        <w:t>本研究室提供本</w:t>
      </w:r>
      <w:r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="009B32F7" w:rsidRPr="001B0EF0">
        <w:rPr>
          <w:rFonts w:ascii="標楷體" w:eastAsia="標楷體" w:hAnsi="標楷體" w:cs="標楷體"/>
          <w:color w:val="auto"/>
          <w:sz w:val="24"/>
        </w:rPr>
        <w:t>博碩士生</w:t>
      </w:r>
      <w:r w:rsidRPr="001B0EF0">
        <w:rPr>
          <w:rFonts w:ascii="標楷體" w:eastAsia="標楷體" w:hAnsi="標楷體" w:cs="標楷體"/>
          <w:color w:val="auto"/>
          <w:sz w:val="24"/>
        </w:rPr>
        <w:t>申請使用</w:t>
      </w:r>
      <w:r w:rsidR="009B32F7" w:rsidRPr="001B0EF0">
        <w:rPr>
          <w:rFonts w:ascii="標楷體" w:eastAsia="標楷體" w:hAnsi="標楷體" w:cs="標楷體"/>
          <w:color w:val="auto"/>
          <w:sz w:val="24"/>
        </w:rPr>
        <w:t>。為讓研究室每個座位能充分使用，申請者需符合以下資格方可辦理申請：</w:t>
      </w:r>
      <w:r w:rsidR="009B32F7"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15" w:hanging="10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Times New Roman"/>
          <w:color w:val="auto"/>
          <w:sz w:val="24"/>
        </w:rPr>
        <w:t>(1)</w:t>
      </w:r>
      <w:r w:rsidRPr="001B0EF0">
        <w:rPr>
          <w:rFonts w:ascii="標楷體" w:eastAsia="標楷體" w:hAnsi="標楷體" w:cs="標楷體"/>
          <w:color w:val="auto"/>
          <w:sz w:val="24"/>
        </w:rPr>
        <w:t>每週至少</w:t>
      </w:r>
      <w:r w:rsidRPr="001B0EF0">
        <w:rPr>
          <w:rFonts w:ascii="標楷體" w:eastAsia="標楷體" w:hAnsi="標楷體" w:cs="Times New Roman"/>
          <w:color w:val="auto"/>
          <w:sz w:val="24"/>
        </w:rPr>
        <w:t>3</w:t>
      </w:r>
      <w:r w:rsidRPr="001B0EF0">
        <w:rPr>
          <w:rFonts w:ascii="標楷體" w:eastAsia="標楷體" w:hAnsi="標楷體" w:cs="標楷體"/>
          <w:color w:val="auto"/>
          <w:sz w:val="24"/>
        </w:rPr>
        <w:t>個工作日在校使用。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15" w:hanging="10"/>
        <w:rPr>
          <w:rFonts w:ascii="標楷體" w:eastAsia="標楷體" w:hAnsi="標楷體"/>
          <w:color w:val="auto"/>
        </w:rPr>
      </w:pPr>
      <w:r w:rsidRPr="001B0EF0">
        <w:rPr>
          <w:rFonts w:ascii="標楷體" w:eastAsia="標楷體" w:hAnsi="標楷體" w:cs="Times New Roman"/>
          <w:color w:val="auto"/>
          <w:sz w:val="24"/>
        </w:rPr>
        <w:t>(</w:t>
      </w:r>
      <w:r w:rsidR="00EE1714" w:rsidRPr="001B0EF0">
        <w:rPr>
          <w:rFonts w:ascii="標楷體" w:eastAsia="標楷體" w:hAnsi="標楷體" w:cs="Times New Roman" w:hint="eastAsia"/>
          <w:color w:val="auto"/>
          <w:sz w:val="24"/>
        </w:rPr>
        <w:t>2</w:t>
      </w:r>
      <w:r w:rsidRPr="001B0EF0">
        <w:rPr>
          <w:rFonts w:ascii="標楷體" w:eastAsia="標楷體" w:hAnsi="標楷體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可配合研究室環境整潔維護之安排。</w:t>
      </w:r>
      <w:r w:rsidRPr="001B0EF0">
        <w:rPr>
          <w:rFonts w:ascii="標楷體" w:eastAsia="標楷體" w:hAnsi="標楷體" w:cs="Times New Roman"/>
          <w:color w:val="auto"/>
          <w:sz w:val="24"/>
        </w:rPr>
        <w:t xml:space="preserve"> </w:t>
      </w:r>
    </w:p>
    <w:p w:rsidR="008B7E74" w:rsidRPr="001B0EF0" w:rsidRDefault="009B32F7">
      <w:pPr>
        <w:pStyle w:val="1"/>
        <w:rPr>
          <w:color w:val="auto"/>
        </w:rPr>
      </w:pPr>
      <w:r w:rsidRPr="001B0EF0">
        <w:rPr>
          <w:color w:val="auto"/>
        </w:rPr>
        <w:t>表一：研究室固定座位申請順序</w:t>
      </w:r>
      <w:r w:rsidRPr="001B0EF0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7224" w:type="dxa"/>
        <w:jc w:val="center"/>
        <w:tblInd w:w="0" w:type="dxa"/>
        <w:tblCellMar>
          <w:top w:w="90" w:type="dxa"/>
          <w:left w:w="127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417"/>
        <w:gridCol w:w="1276"/>
        <w:gridCol w:w="1276"/>
        <w:gridCol w:w="1276"/>
      </w:tblGrid>
      <w:tr w:rsidR="001B0EF0" w:rsidRPr="001B0EF0" w:rsidTr="00EE1714">
        <w:trPr>
          <w:trHeight w:val="368"/>
          <w:jc w:val="center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E1714" w:rsidRPr="001B0EF0" w:rsidRDefault="00EE1714">
            <w:pPr>
              <w:spacing w:after="0"/>
              <w:ind w:right="194"/>
              <w:jc w:val="center"/>
              <w:rPr>
                <w:color w:val="auto"/>
              </w:rPr>
            </w:pP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項目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right="194"/>
              <w:jc w:val="center"/>
              <w:rPr>
                <w:color w:val="auto"/>
              </w:rPr>
            </w:pP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博士班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全職生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left="259"/>
              <w:rPr>
                <w:color w:val="auto"/>
              </w:rPr>
            </w:pP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碩士班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全職生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</w:p>
        </w:tc>
      </w:tr>
      <w:tr w:rsidR="001B0EF0" w:rsidRPr="001B0EF0" w:rsidTr="00EE1714">
        <w:trPr>
          <w:trHeight w:val="3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14" w:rsidRPr="001B0EF0" w:rsidRDefault="00EE1714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left="91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年級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left="20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5-7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年級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left="21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1-2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年級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E1714" w:rsidRPr="001B0EF0" w:rsidRDefault="00EE1714">
            <w:pPr>
              <w:spacing w:after="0"/>
              <w:ind w:left="20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3-4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年級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B0EF0" w:rsidRPr="001B0EF0" w:rsidTr="00EE1714">
        <w:trPr>
          <w:trHeight w:val="732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14" w:rsidRPr="001B0EF0" w:rsidRDefault="00EE1714">
            <w:pPr>
              <w:spacing w:after="0"/>
              <w:ind w:left="130" w:hanging="120"/>
              <w:rPr>
                <w:color w:val="auto"/>
              </w:rPr>
            </w:pP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優先順序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數字愈小愈優先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714" w:rsidRPr="001B0EF0" w:rsidRDefault="00EE1714">
            <w:pPr>
              <w:spacing w:after="0"/>
              <w:ind w:right="191"/>
              <w:jc w:val="center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714" w:rsidRPr="001B0EF0" w:rsidRDefault="00EE1714">
            <w:pPr>
              <w:spacing w:after="0"/>
              <w:ind w:right="194"/>
              <w:jc w:val="center"/>
              <w:rPr>
                <w:color w:val="auto"/>
              </w:rPr>
            </w:pPr>
            <w:r w:rsidRPr="001B0EF0">
              <w:rPr>
                <w:rFonts w:asciiTheme="minorEastAsia" w:eastAsiaTheme="minorEastAsia" w:hAnsiTheme="minorEastAsia" w:cs="Times New Roman" w:hint="eastAsia"/>
                <w:color w:val="auto"/>
                <w:sz w:val="24"/>
              </w:rPr>
              <w:t>2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714" w:rsidRPr="001B0EF0" w:rsidRDefault="00EE1714">
            <w:pPr>
              <w:spacing w:after="0"/>
              <w:ind w:right="193"/>
              <w:jc w:val="center"/>
              <w:rPr>
                <w:color w:val="auto"/>
              </w:rPr>
            </w:pPr>
            <w:r w:rsidRPr="001B0EF0">
              <w:rPr>
                <w:rFonts w:asciiTheme="minorEastAsia" w:eastAsiaTheme="minorEastAsia" w:hAnsiTheme="minorEastAsia" w:hint="eastAsia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714" w:rsidRPr="001B0EF0" w:rsidRDefault="00EE1714">
            <w:pPr>
              <w:spacing w:after="0"/>
              <w:ind w:right="193"/>
              <w:jc w:val="center"/>
              <w:rPr>
                <w:color w:val="auto"/>
              </w:rPr>
            </w:pP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 </w:t>
            </w:r>
          </w:p>
        </w:tc>
      </w:tr>
    </w:tbl>
    <w:p w:rsidR="008B7E74" w:rsidRPr="001B0EF0" w:rsidRDefault="00EE1714">
      <w:pPr>
        <w:spacing w:after="5" w:line="250" w:lineRule="auto"/>
        <w:ind w:left="480"/>
        <w:rPr>
          <w:color w:val="auto"/>
        </w:rPr>
      </w:pPr>
      <w:r w:rsidRPr="001B0EF0">
        <w:rPr>
          <w:rFonts w:asciiTheme="minorEastAsia" w:eastAsiaTheme="minorEastAsia" w:hAnsiTheme="minorEastAsia" w:cs="Times New Roman" w:hint="eastAsia"/>
          <w:color w:val="auto"/>
          <w:sz w:val="24"/>
        </w:rPr>
        <w:t>2</w:t>
      </w:r>
      <w:r w:rsidR="009B32F7" w:rsidRPr="001B0EF0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9B32F7" w:rsidRPr="001B0EF0">
        <w:rPr>
          <w:rFonts w:ascii="標楷體" w:eastAsia="標楷體" w:hAnsi="標楷體" w:cs="標楷體"/>
          <w:color w:val="auto"/>
          <w:sz w:val="24"/>
        </w:rPr>
        <w:t>申請方式及注意事項：</w:t>
      </w:r>
      <w:r w:rsidR="009B32F7"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(1)</w:t>
      </w:r>
      <w:r w:rsidRPr="001B0EF0">
        <w:rPr>
          <w:rFonts w:ascii="標楷體" w:eastAsia="標楷體" w:hAnsi="標楷體" w:cs="標楷體"/>
          <w:color w:val="auto"/>
          <w:sz w:val="24"/>
        </w:rPr>
        <w:t>本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博碩士生，每週至少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1B0EF0">
        <w:rPr>
          <w:rFonts w:ascii="標楷體" w:eastAsia="標楷體" w:hAnsi="標楷體" w:cs="標楷體"/>
          <w:color w:val="auto"/>
          <w:sz w:val="24"/>
        </w:rPr>
        <w:t>個工作日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平均數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在校的學生，皆具申請資格，須由本人親至所辦辦理，並繳交保證金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500</w:t>
      </w:r>
      <w:r w:rsidRPr="001B0EF0">
        <w:rPr>
          <w:rFonts w:ascii="標楷體" w:eastAsia="標楷體" w:hAnsi="標楷體" w:cs="標楷體"/>
          <w:color w:val="auto"/>
          <w:sz w:val="24"/>
        </w:rPr>
        <w:t>元。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(2)</w:t>
      </w:r>
      <w:r w:rsidRPr="001B0EF0">
        <w:rPr>
          <w:rFonts w:ascii="標楷體" w:eastAsia="標楷體" w:hAnsi="標楷體" w:cs="標楷體"/>
          <w:color w:val="auto"/>
          <w:sz w:val="24"/>
        </w:rPr>
        <w:t>本研究室之申請與分配作業由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辦公室依法辦理。研究生申請時，需填寫申請單並繳交保證金始得領取研究室鑰匙，申請手續完備後方可進行使用。研究生歸還研究室時，需先將其清潔，並在歸還鑰匙後，始得退還保證金。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(3)</w:t>
      </w:r>
      <w:r w:rsidR="00EE1714" w:rsidRPr="001B0EF0">
        <w:rPr>
          <w:rFonts w:ascii="標楷體" w:eastAsia="標楷體" w:hAnsi="標楷體" w:cs="標楷體"/>
          <w:color w:val="auto"/>
          <w:sz w:val="24"/>
        </w:rPr>
        <w:t>每位申請者皆配有教室門鑰匙一把</w:t>
      </w:r>
      <w:r w:rsidRPr="001B0EF0">
        <w:rPr>
          <w:rFonts w:ascii="標楷體" w:eastAsia="標楷體" w:hAnsi="標楷體" w:cs="標楷體"/>
          <w:color w:val="auto"/>
          <w:sz w:val="24"/>
        </w:rPr>
        <w:t>，於畢業或不續借時歸還，如有遺失需立即通報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辦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公室</w:t>
      </w:r>
      <w:r w:rsidRPr="001B0EF0">
        <w:rPr>
          <w:rFonts w:ascii="標楷體" w:eastAsia="標楷體" w:hAnsi="標楷體" w:cs="標楷體"/>
          <w:color w:val="auto"/>
          <w:sz w:val="24"/>
        </w:rPr>
        <w:t>，並須負責門鎖更換及鑰匙重配之費用。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705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(4)</w:t>
      </w:r>
      <w:r w:rsidRPr="001B0EF0">
        <w:rPr>
          <w:rFonts w:ascii="標楷體" w:eastAsia="標楷體" w:hAnsi="標楷體" w:cs="標楷體"/>
          <w:color w:val="auto"/>
          <w:sz w:val="24"/>
        </w:rPr>
        <w:t>每次申請使用年限為半年，半年後需要再重新申請。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學期開學後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2</w:t>
      </w:r>
      <w:r w:rsidRPr="001B0EF0">
        <w:rPr>
          <w:rFonts w:ascii="標楷體" w:eastAsia="標楷體" w:hAnsi="標楷體" w:cs="標楷體"/>
          <w:color w:val="auto"/>
          <w:sz w:val="24"/>
        </w:rPr>
        <w:t>週內辦理完畢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) </w:t>
      </w:r>
    </w:p>
    <w:p w:rsidR="00EE1714" w:rsidRPr="0040168A" w:rsidRDefault="009B32F7" w:rsidP="0040168A">
      <w:pPr>
        <w:spacing w:after="5" w:line="250" w:lineRule="auto"/>
        <w:ind w:left="955" w:hanging="250"/>
        <w:rPr>
          <w:rFonts w:eastAsiaTheme="minorEastAsia" w:hint="eastAsia"/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(5)</w:t>
      </w:r>
      <w:r w:rsidRPr="001B0EF0">
        <w:rPr>
          <w:rFonts w:ascii="標楷體" w:eastAsia="標楷體" w:hAnsi="標楷體" w:cs="標楷體"/>
          <w:color w:val="auto"/>
          <w:sz w:val="24"/>
        </w:rPr>
        <w:t>研究生所申請之研究室只限申請人本人單一使用，不得轉借他人或分享他人共同使用。違反者永遠取消申請資格，並沒收研究室保證金。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bookmarkStart w:id="0" w:name="_GoBack"/>
      <w:bookmarkEnd w:id="0"/>
    </w:p>
    <w:p w:rsidR="008B7E74" w:rsidRPr="001B0EF0" w:rsidRDefault="000F1315" w:rsidP="000F1315">
      <w:pPr>
        <w:spacing w:after="5" w:line="250" w:lineRule="auto"/>
        <w:ind w:firstLine="480"/>
        <w:rPr>
          <w:color w:val="auto"/>
        </w:rPr>
      </w:pPr>
      <w:r>
        <w:rPr>
          <w:rFonts w:asciiTheme="minorEastAsia" w:eastAsiaTheme="minorEastAsia" w:hAnsiTheme="minorEastAsia" w:cs="Times New Roman"/>
          <w:color w:val="auto"/>
          <w:sz w:val="24"/>
        </w:rPr>
        <w:t xml:space="preserve">3. 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研究室</w:t>
      </w:r>
      <w:r w:rsidR="009B32F7" w:rsidRPr="001B0EF0">
        <w:rPr>
          <w:rFonts w:ascii="標楷體" w:eastAsia="標楷體" w:hAnsi="標楷體" w:cs="標楷體"/>
          <w:color w:val="auto"/>
          <w:sz w:val="24"/>
        </w:rPr>
        <w:t>環境使用之維護</w:t>
      </w:r>
      <w:r w:rsidR="009B32F7"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(1)</w:t>
      </w:r>
      <w:r w:rsidRPr="001B0EF0">
        <w:rPr>
          <w:rFonts w:ascii="標楷體" w:eastAsia="標楷體" w:hAnsi="標楷體" w:cs="標楷體"/>
          <w:color w:val="auto"/>
          <w:sz w:val="24"/>
        </w:rPr>
        <w:t>研究生使用權限僅止於個人研究間，不得將個人物品放置於公共區域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包括走道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，及擅自更改研究室之內外觀及其設施，或任意更換門鎖。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(2)</w:t>
      </w:r>
      <w:r w:rsidRPr="001B0EF0">
        <w:rPr>
          <w:rFonts w:ascii="標楷體" w:eastAsia="標楷體" w:hAnsi="標楷體" w:cs="標楷體"/>
          <w:color w:val="auto"/>
          <w:sz w:val="24"/>
        </w:rPr>
        <w:t>本研究室為方便研究生讀書研究之場所，嚴禁於室內嬉鬧、接待訪客、抽煙、炊事、飲食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可攜帶瓶裝白開水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)</w:t>
      </w:r>
      <w:r w:rsidRPr="001B0EF0">
        <w:rPr>
          <w:rFonts w:ascii="標楷體" w:eastAsia="標楷體" w:hAnsi="標楷體" w:cs="標楷體"/>
          <w:color w:val="auto"/>
          <w:sz w:val="24"/>
        </w:rPr>
        <w:t>及任何妨礙安全與安寧之情事。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705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(3)</w:t>
      </w:r>
      <w:r w:rsidRPr="001B0EF0">
        <w:rPr>
          <w:rFonts w:ascii="標楷體" w:eastAsia="標楷體" w:hAnsi="標楷體" w:cs="標楷體"/>
          <w:color w:val="auto"/>
          <w:sz w:val="24"/>
        </w:rPr>
        <w:t>本研究室不負責私人物品保管之責，借用者請自行妥善保管。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(4)</w:t>
      </w:r>
      <w:r w:rsidRPr="001B0EF0">
        <w:rPr>
          <w:rFonts w:ascii="標楷體" w:eastAsia="標楷體" w:hAnsi="標楷體" w:cs="標楷體"/>
          <w:color w:val="auto"/>
          <w:sz w:val="24"/>
        </w:rPr>
        <w:t>本研究室需每日安排一位值日生，由本研究室內所有申請學生輪流，負責研究室內環境整潔及設備檢查、以維持正常運作。最後離開本研究室者，應確認關閉本室各電器、冷氣電源及緊閉門窗。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lastRenderedPageBreak/>
        <w:t>(5)</w:t>
      </w:r>
      <w:r w:rsidRPr="001B0EF0">
        <w:rPr>
          <w:rFonts w:ascii="標楷體" w:eastAsia="標楷體" w:hAnsi="標楷體" w:cs="標楷體"/>
          <w:color w:val="auto"/>
          <w:sz w:val="24"/>
        </w:rPr>
        <w:t>為有效維護研究室之秩序、環境清潔，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辦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公室</w:t>
      </w:r>
      <w:r w:rsidRPr="001B0EF0">
        <w:rPr>
          <w:rFonts w:ascii="標楷體" w:eastAsia="標楷體" w:hAnsi="標楷體" w:cs="標楷體"/>
          <w:color w:val="auto"/>
          <w:sz w:val="24"/>
        </w:rPr>
        <w:t>有權隨時逕行檢查，未符規定者，得以書面隨時通知改善，</w:t>
      </w:r>
      <w:r w:rsidR="00313791">
        <w:rPr>
          <w:rFonts w:ascii="標楷體" w:eastAsia="標楷體" w:hAnsi="標楷體" w:cs="標楷體" w:hint="eastAsia"/>
          <w:color w:val="auto"/>
          <w:sz w:val="24"/>
        </w:rPr>
        <w:t>如違規情況未獲改善將再次通知，並</w:t>
      </w:r>
      <w:r w:rsidRPr="001B0EF0">
        <w:rPr>
          <w:rFonts w:ascii="標楷體" w:eastAsia="標楷體" w:hAnsi="標楷體" w:cs="標楷體"/>
          <w:color w:val="auto"/>
          <w:sz w:val="24"/>
        </w:rPr>
        <w:t>請於通知後一週內立即歸還鑰匙，逾期則凍結下一期研究室借用權並公佈姓名。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(6)</w:t>
      </w:r>
      <w:r w:rsidRPr="001B0EF0">
        <w:rPr>
          <w:rFonts w:ascii="標楷體" w:eastAsia="標楷體" w:hAnsi="標楷體" w:cs="標楷體"/>
          <w:color w:val="auto"/>
          <w:sz w:val="24"/>
        </w:rPr>
        <w:t>損壞本室設備時，借用者應於一個月內負責修復至原堪用狀態；不能修復時，應購置同型之新設備抵償。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5" w:line="250" w:lineRule="auto"/>
        <w:ind w:left="705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(7)</w:t>
      </w:r>
      <w:r w:rsidRPr="001B0EF0">
        <w:rPr>
          <w:rFonts w:ascii="標楷體" w:eastAsia="標楷體" w:hAnsi="標楷體" w:cs="標楷體"/>
          <w:color w:val="auto"/>
          <w:sz w:val="24"/>
        </w:rPr>
        <w:t>有惡意破壞、偷竊者，一經查出將移送學校，並依本校校規辦裡。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178" w:line="250" w:lineRule="auto"/>
        <w:ind w:left="955" w:hanging="25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(8)</w:t>
      </w:r>
      <w:r w:rsidRPr="001B0EF0">
        <w:rPr>
          <w:rFonts w:ascii="標楷體" w:eastAsia="標楷體" w:hAnsi="標楷體" w:cs="標楷體"/>
          <w:color w:val="auto"/>
          <w:sz w:val="24"/>
        </w:rPr>
        <w:t>凡未依照本辦法申請之研究生，視同放棄本研究室使用權。凡未遵守本辦法者，經本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主管裁決後，得取消其使用權。於研究室使用期滿時，不依程序辦理歸還研究室者，本</w:t>
      </w:r>
      <w:r w:rsidR="00EE1714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得沒收其保證金，並按程序再分配予新的使用者。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61" w:line="250" w:lineRule="auto"/>
        <w:ind w:left="248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1B0EF0">
        <w:rPr>
          <w:rFonts w:ascii="標楷體" w:eastAsia="標楷體" w:hAnsi="標楷體" w:cs="標楷體"/>
          <w:color w:val="auto"/>
          <w:sz w:val="24"/>
        </w:rPr>
        <w:t>二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) </w:t>
      </w:r>
      <w:r w:rsidRPr="001B0EF0">
        <w:rPr>
          <w:rFonts w:ascii="標楷體" w:eastAsia="標楷體" w:hAnsi="標楷體" w:cs="標楷體"/>
          <w:color w:val="auto"/>
          <w:sz w:val="24"/>
        </w:rPr>
        <w:t>置物櫃申請事項：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20" w:hanging="24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1.</w:t>
      </w:r>
      <w:r w:rsidRPr="001B0EF0">
        <w:rPr>
          <w:rFonts w:ascii="標楷體" w:eastAsia="標楷體" w:hAnsi="標楷體" w:cs="標楷體"/>
          <w:color w:val="auto"/>
          <w:sz w:val="24"/>
        </w:rPr>
        <w:t>置物櫃提供本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全體學生申請使用，未獲申請研究室者，可優先申請置物櫃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1</w:t>
      </w:r>
      <w:r w:rsidRPr="001B0EF0">
        <w:rPr>
          <w:rFonts w:ascii="標楷體" w:eastAsia="標楷體" w:hAnsi="標楷體" w:cs="標楷體"/>
          <w:color w:val="auto"/>
          <w:sz w:val="24"/>
        </w:rPr>
        <w:t>個。若置物櫃空間仍有不足時，就以抽籤方式決定。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20" w:hanging="24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2.</w:t>
      </w:r>
      <w:r w:rsidRPr="001B0EF0">
        <w:rPr>
          <w:rFonts w:ascii="標楷體" w:eastAsia="標楷體" w:hAnsi="標楷體" w:cs="標楷體"/>
          <w:color w:val="auto"/>
          <w:sz w:val="24"/>
        </w:rPr>
        <w:t>每次申請置物櫃者，應繳交一次保證金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>500</w:t>
      </w:r>
      <w:r w:rsidRPr="001B0EF0">
        <w:rPr>
          <w:rFonts w:ascii="標楷體" w:eastAsia="標楷體" w:hAnsi="標楷體" w:cs="標楷體"/>
          <w:color w:val="auto"/>
          <w:sz w:val="24"/>
        </w:rPr>
        <w:t>元，使用期滿時，清空置物櫃內物品並至本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繳回鑰匙後，始視同完成歸還手續，本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無息退還保證金。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20" w:hanging="24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3.</w:t>
      </w:r>
      <w:r w:rsidRPr="001B0EF0">
        <w:rPr>
          <w:rFonts w:ascii="標楷體" w:eastAsia="標楷體" w:hAnsi="標楷體" w:cs="標楷體"/>
          <w:color w:val="auto"/>
          <w:sz w:val="24"/>
        </w:rPr>
        <w:t>置物櫃內物品請自行妥為保管，如有遺失，本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概不負責。使用期滿而未續借者，請自行清空置物櫃物品，留存於置物櫃內之物品，本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一律視為廢棄物處理，借用人不得異議。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</w:p>
    <w:p w:rsidR="008B7E74" w:rsidRPr="001B0EF0" w:rsidRDefault="009B32F7">
      <w:pPr>
        <w:spacing w:after="4" w:line="250" w:lineRule="auto"/>
        <w:ind w:left="490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4.</w:t>
      </w:r>
      <w:r w:rsidRPr="001B0EF0">
        <w:rPr>
          <w:rFonts w:ascii="標楷體" w:eastAsia="標楷體" w:hAnsi="標楷體" w:cs="標楷體"/>
          <w:color w:val="auto"/>
          <w:sz w:val="24"/>
        </w:rPr>
        <w:t>使用期間有下列情形之ㄧ，本</w:t>
      </w:r>
      <w:r w:rsidR="001B0EF0" w:rsidRPr="001B0EF0">
        <w:rPr>
          <w:rFonts w:ascii="標楷體" w:eastAsia="標楷體" w:hAnsi="標楷體" w:cs="標楷體" w:hint="eastAsia"/>
          <w:color w:val="auto"/>
          <w:sz w:val="24"/>
        </w:rPr>
        <w:t>學程</w:t>
      </w:r>
      <w:r w:rsidRPr="001B0EF0">
        <w:rPr>
          <w:rFonts w:ascii="標楷體" w:eastAsia="標楷體" w:hAnsi="標楷體" w:cs="標楷體"/>
          <w:color w:val="auto"/>
          <w:sz w:val="24"/>
        </w:rPr>
        <w:t>得強制檢查置物櫃或終止借用，借用人不得異議。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         </w:t>
      </w:r>
    </w:p>
    <w:p w:rsidR="008B7E74" w:rsidRPr="001B0EF0" w:rsidRDefault="009B32F7">
      <w:pPr>
        <w:spacing w:after="4" w:line="250" w:lineRule="auto"/>
        <w:ind w:left="715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(1)</w:t>
      </w:r>
      <w:r w:rsidRPr="001B0EF0">
        <w:rPr>
          <w:rFonts w:ascii="標楷體" w:eastAsia="標楷體" w:hAnsi="標楷體" w:cs="標楷體"/>
          <w:color w:val="auto"/>
          <w:sz w:val="24"/>
        </w:rPr>
        <w:t>於置物櫃內放置危險物品、違禁品、贓物或依法律管制之物品者。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   </w:t>
      </w:r>
    </w:p>
    <w:p w:rsidR="008B7E74" w:rsidRPr="001B0EF0" w:rsidRDefault="009B32F7">
      <w:pPr>
        <w:spacing w:after="4" w:line="250" w:lineRule="auto"/>
        <w:ind w:left="715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(2)</w:t>
      </w:r>
      <w:r w:rsidRPr="001B0EF0">
        <w:rPr>
          <w:rFonts w:ascii="標楷體" w:eastAsia="標楷體" w:hAnsi="標楷體" w:cs="標楷體"/>
          <w:color w:val="auto"/>
          <w:sz w:val="24"/>
        </w:rPr>
        <w:t>利用置物櫃從事違法交易或犯罪行為者。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4" w:line="250" w:lineRule="auto"/>
        <w:ind w:left="715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(3)</w:t>
      </w:r>
      <w:r w:rsidRPr="001B0EF0">
        <w:rPr>
          <w:rFonts w:ascii="標楷體" w:eastAsia="標楷體" w:hAnsi="標楷體" w:cs="標楷體"/>
          <w:color w:val="auto"/>
          <w:sz w:val="24"/>
        </w:rPr>
        <w:t>擅自轉借或租他人者。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Pr="001B0EF0" w:rsidRDefault="009B32F7">
      <w:pPr>
        <w:spacing w:after="169" w:line="250" w:lineRule="auto"/>
        <w:ind w:left="715" w:hanging="10"/>
        <w:rPr>
          <w:color w:val="auto"/>
        </w:rPr>
      </w:pPr>
      <w:r w:rsidRPr="001B0EF0">
        <w:rPr>
          <w:rFonts w:ascii="Times New Roman" w:eastAsia="Times New Roman" w:hAnsi="Times New Roman" w:cs="Times New Roman"/>
          <w:color w:val="auto"/>
          <w:sz w:val="24"/>
        </w:rPr>
        <w:t>(4)</w:t>
      </w:r>
      <w:r w:rsidRPr="001B0EF0">
        <w:rPr>
          <w:rFonts w:ascii="標楷體" w:eastAsia="標楷體" w:hAnsi="標楷體" w:cs="標楷體"/>
          <w:color w:val="auto"/>
          <w:sz w:val="24"/>
        </w:rPr>
        <w:t>存放物品不當致影響公共衛生者。</w:t>
      </w:r>
      <w:r w:rsidRPr="001B0EF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8B7E74" w:rsidRDefault="009B32F7">
      <w:pPr>
        <w:spacing w:after="5" w:line="250" w:lineRule="auto"/>
      </w:pPr>
      <w:r>
        <w:rPr>
          <w:rFonts w:ascii="標楷體" w:eastAsia="標楷體" w:hAnsi="標楷體" w:cs="標楷體"/>
          <w:sz w:val="24"/>
        </w:rPr>
        <w:t>四、本辦法經</w:t>
      </w:r>
      <w:r w:rsidR="001B0EF0">
        <w:rPr>
          <w:rFonts w:ascii="標楷體" w:eastAsia="標楷體" w:hAnsi="標楷體" w:cs="標楷體" w:hint="eastAsia"/>
          <w:sz w:val="24"/>
        </w:rPr>
        <w:t>學程</w:t>
      </w:r>
      <w:r>
        <w:rPr>
          <w:rFonts w:ascii="標楷體" w:eastAsia="標楷體" w:hAnsi="標楷體" w:cs="標楷體"/>
          <w:sz w:val="24"/>
        </w:rPr>
        <w:t xml:space="preserve">會議通過後施行，修正時亦同。 </w:t>
      </w: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1B0EF0" w:rsidRDefault="001B0EF0">
      <w:pPr>
        <w:spacing w:after="0"/>
        <w:rPr>
          <w:rFonts w:ascii="細明體" w:eastAsia="細明體" w:hAnsi="細明體" w:cs="細明體"/>
        </w:rPr>
      </w:pPr>
    </w:p>
    <w:p w:rsidR="008B7E74" w:rsidRDefault="009B32F7">
      <w:pPr>
        <w:spacing w:after="0"/>
      </w:pPr>
      <w:r>
        <w:rPr>
          <w:rFonts w:ascii="細明體" w:eastAsia="細明體" w:hAnsi="細明體" w:cs="細明體"/>
        </w:rPr>
        <w:t>申請日期：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細明體" w:eastAsia="細明體" w:hAnsi="細明體" w:cs="細明體"/>
        </w:rPr>
        <w:t>年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細明體" w:eastAsia="細明體" w:hAnsi="細明體" w:cs="細明體"/>
        </w:rPr>
        <w:t>月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細明體" w:eastAsia="細明體" w:hAnsi="細明體" w:cs="細明體"/>
        </w:rPr>
        <w:t>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6" w:type="dxa"/>
        <w:tblInd w:w="6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36"/>
        <w:gridCol w:w="235"/>
        <w:gridCol w:w="1469"/>
        <w:gridCol w:w="896"/>
        <w:gridCol w:w="573"/>
        <w:gridCol w:w="567"/>
        <w:gridCol w:w="1228"/>
        <w:gridCol w:w="1827"/>
        <w:gridCol w:w="2295"/>
        <w:gridCol w:w="60"/>
      </w:tblGrid>
      <w:tr w:rsidR="008B7E74" w:rsidTr="001B0EF0">
        <w:trPr>
          <w:trHeight w:val="601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F0" w:rsidRDefault="009B32F7" w:rsidP="001B0EF0">
            <w:pPr>
              <w:spacing w:after="0"/>
              <w:ind w:right="1"/>
              <w:jc w:val="center"/>
              <w:rPr>
                <w:rFonts w:ascii="細明體" w:eastAsia="細明體" w:hAnsi="細明體" w:cs="細明體"/>
                <w:sz w:val="32"/>
              </w:rPr>
            </w:pPr>
            <w:r>
              <w:rPr>
                <w:rFonts w:ascii="細明體" w:eastAsia="細明體" w:hAnsi="細明體" w:cs="細明體"/>
                <w:sz w:val="32"/>
              </w:rPr>
              <w:t>國立中山大學</w:t>
            </w:r>
            <w:r w:rsidR="001B0EF0">
              <w:rPr>
                <w:rFonts w:ascii="細明體" w:eastAsia="細明體" w:hAnsi="細明體" w:cs="細明體" w:hint="eastAsia"/>
                <w:sz w:val="32"/>
              </w:rPr>
              <w:t>教育與人類發展研究全英語學位學程</w:t>
            </w:r>
          </w:p>
          <w:p w:rsidR="008B7E74" w:rsidRDefault="009B32F7" w:rsidP="001B0EF0">
            <w:pPr>
              <w:spacing w:after="0"/>
              <w:ind w:right="1"/>
              <w:jc w:val="center"/>
            </w:pPr>
            <w:r>
              <w:rPr>
                <w:rFonts w:ascii="細明體" w:eastAsia="細明體" w:hAnsi="細明體" w:cs="細明體"/>
                <w:sz w:val="32"/>
              </w:rPr>
              <w:lastRenderedPageBreak/>
              <w:t>博碩士生研究室及置物櫃申請單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  <w:tr w:rsidR="008B7E74" w:rsidTr="001B0EF0">
        <w:trPr>
          <w:trHeight w:val="427"/>
        </w:trPr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32"/>
              </w:rPr>
              <w:lastRenderedPageBreak/>
              <w:t xml:space="preserve">學年： </w:t>
            </w:r>
          </w:p>
        </w:tc>
        <w:tc>
          <w:tcPr>
            <w:tcW w:w="5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9"/>
            </w:pPr>
            <w:r>
              <w:rPr>
                <w:rFonts w:ascii="細明體" w:eastAsia="細明體" w:hAnsi="細明體" w:cs="細明體"/>
                <w:sz w:val="32"/>
              </w:rPr>
              <w:t xml:space="preserve">班別： </w:t>
            </w:r>
          </w:p>
        </w:tc>
      </w:tr>
      <w:tr w:rsidR="008B7E74" w:rsidTr="001B0EF0">
        <w:trPr>
          <w:trHeight w:val="457"/>
        </w:trPr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32"/>
              </w:rPr>
              <w:t>學號：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5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9"/>
            </w:pPr>
            <w:r>
              <w:rPr>
                <w:rFonts w:ascii="細明體" w:eastAsia="細明體" w:hAnsi="細明體" w:cs="細明體"/>
                <w:sz w:val="32"/>
              </w:rPr>
              <w:t>姓名：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  <w:tr w:rsidR="008B7E74" w:rsidTr="001B0EF0">
        <w:trPr>
          <w:trHeight w:val="3075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欲申請項目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□申請研究室 </w:t>
            </w:r>
          </w:p>
          <w:p w:rsidR="008B7E74" w:rsidRDefault="009B32F7">
            <w:pPr>
              <w:spacing w:after="5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□申請置物櫃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32"/>
              </w:rPr>
              <w:t xml:space="preserve"> </w:t>
            </w:r>
          </w:p>
          <w:p w:rsidR="008B7E74" w:rsidRPr="001B0EF0" w:rsidRDefault="009B32F7">
            <w:pPr>
              <w:spacing w:after="4" w:line="240" w:lineRule="auto"/>
              <w:ind w:left="26"/>
              <w:rPr>
                <w:color w:val="auto"/>
              </w:rPr>
            </w:pPr>
            <w:r w:rsidRPr="001B0EF0">
              <w:rPr>
                <w:rFonts w:ascii="標楷體" w:eastAsia="標楷體" w:hAnsi="標楷體" w:cs="標楷體"/>
                <w:color w:val="auto"/>
                <w:sz w:val="24"/>
              </w:rPr>
              <w:t>依據本所「博碩士生研究室及置物櫃管理辦法」第三點：本所學生得依本辦法辦理研究室及置物櫃借用手續，每人以借用一項為限，每學期皆需進行申辦作業。</w:t>
            </w:r>
            <w:r w:rsidRPr="001B0E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如研究室申請額滿，將依據排序進行安排，相同排序者就以抽籤方式決定。 </w:t>
            </w:r>
          </w:p>
          <w:p w:rsidR="008B7E74" w:rsidRPr="001B0EF0" w:rsidRDefault="009B32F7" w:rsidP="001B0EF0">
            <w:pPr>
              <w:spacing w:after="52"/>
              <w:ind w:left="26"/>
              <w:rPr>
                <w:rFonts w:eastAsiaTheme="minorEastAsia"/>
              </w:rPr>
            </w:pPr>
            <w:r>
              <w:rPr>
                <w:rFonts w:ascii="細明體" w:eastAsia="細明體" w:hAnsi="細明體" w:cs="細明體"/>
                <w:sz w:val="24"/>
              </w:rPr>
              <w:t xml:space="preserve">如未獲研究室空間安排者，可改申請本所置物櫃。 </w:t>
            </w:r>
          </w:p>
        </w:tc>
      </w:tr>
      <w:tr w:rsidR="008B7E74" w:rsidTr="001B0EF0">
        <w:trPr>
          <w:trHeight w:val="1235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43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是否為全職學生(未兼課及兼研究助理)？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□是 </w:t>
            </w:r>
          </w:p>
          <w:p w:rsidR="008B7E74" w:rsidRPr="001B0EF0" w:rsidRDefault="009B32F7" w:rsidP="001B0EF0">
            <w:pPr>
              <w:spacing w:after="0"/>
              <w:ind w:left="26"/>
              <w:rPr>
                <w:rFonts w:eastAsiaTheme="minorEastAsia"/>
              </w:rPr>
            </w:pPr>
            <w:r>
              <w:rPr>
                <w:rFonts w:ascii="細明體" w:eastAsia="細明體" w:hAnsi="細明體" w:cs="細明體"/>
                <w:sz w:val="24"/>
              </w:rPr>
              <w:t xml:space="preserve">□否(請填寫詳細資料)： </w:t>
            </w:r>
          </w:p>
        </w:tc>
      </w:tr>
      <w:tr w:rsidR="008B7E74" w:rsidTr="001B0EF0">
        <w:trPr>
          <w:trHeight w:val="1259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Pr="001B0EF0" w:rsidRDefault="009B32F7">
            <w:pPr>
              <w:spacing w:after="0"/>
              <w:ind w:left="26"/>
              <w:rPr>
                <w:color w:val="auto"/>
              </w:rPr>
            </w:pPr>
            <w:r w:rsidRPr="001B0EF0">
              <w:rPr>
                <w:rFonts w:ascii="細明體" w:eastAsia="細明體" w:hAnsi="細明體" w:cs="細明體"/>
                <w:color w:val="auto"/>
                <w:sz w:val="24"/>
              </w:rPr>
              <w:t xml:space="preserve">每週3個工作日(平均數)以上使用頻率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□是 </w:t>
            </w:r>
          </w:p>
          <w:p w:rsidR="008B7E74" w:rsidRPr="001B0EF0" w:rsidRDefault="009B32F7" w:rsidP="001B0EF0">
            <w:pPr>
              <w:spacing w:after="0"/>
              <w:ind w:left="26"/>
              <w:rPr>
                <w:rFonts w:eastAsiaTheme="minorEastAsia"/>
              </w:rPr>
            </w:pPr>
            <w:r>
              <w:rPr>
                <w:rFonts w:ascii="細明體" w:eastAsia="細明體" w:hAnsi="細明體" w:cs="細明體"/>
                <w:sz w:val="24"/>
              </w:rPr>
              <w:t xml:space="preserve">□否(請說明原因)： </w:t>
            </w:r>
          </w:p>
        </w:tc>
      </w:tr>
      <w:tr w:rsidR="008B7E74" w:rsidTr="001B0EF0">
        <w:trPr>
          <w:trHeight w:val="1187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42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是否申請校內任何單位之研究室？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□是(請填寫詳細資料)：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□否 </w:t>
            </w:r>
          </w:p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8B7E74" w:rsidTr="001B0EF0">
        <w:trPr>
          <w:trHeight w:val="1584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616"/>
              <w:ind w:left="1682"/>
            </w:pPr>
            <w:r>
              <w:rPr>
                <w:rFonts w:ascii="細明體" w:eastAsia="細明體" w:hAnsi="細明體" w:cs="細明體"/>
                <w:sz w:val="24"/>
              </w:rPr>
              <w:t>申請者簽名：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3179"/>
            </w:pPr>
            <w:r>
              <w:rPr>
                <w:rFonts w:ascii="細明體" w:eastAsia="細明體" w:hAnsi="細明體" w:cs="細明體"/>
                <w:sz w:val="24"/>
              </w:rPr>
              <w:t xml:space="preserve">  </w:t>
            </w:r>
          </w:p>
          <w:p w:rsidR="008B7E74" w:rsidRDefault="009B32F7">
            <w:pPr>
              <w:spacing w:after="0"/>
              <w:ind w:right="27"/>
              <w:jc w:val="right"/>
            </w:pPr>
            <w:r>
              <w:rPr>
                <w:rFonts w:ascii="細明體" w:eastAsia="細明體" w:hAnsi="細明體" w:cs="細明體"/>
                <w:sz w:val="24"/>
              </w:rPr>
              <w:t xml:space="preserve">（本人已確實了解本研究室管理辦法，並絕對遵守使用規定） </w:t>
            </w:r>
          </w:p>
        </w:tc>
      </w:tr>
      <w:tr w:rsidR="008B7E74" w:rsidTr="001B0EF0">
        <w:trPr>
          <w:trHeight w:val="321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7E74" w:rsidRDefault="009B32F7">
            <w:pPr>
              <w:spacing w:after="0"/>
              <w:ind w:left="26"/>
            </w:pPr>
            <w:r>
              <w:rPr>
                <w:rFonts w:ascii="細明體" w:eastAsia="細明體" w:hAnsi="細明體" w:cs="細明體"/>
                <w:sz w:val="24"/>
              </w:rPr>
              <w:t xml:space="preserve">以下由所辦管理人員填寫 </w:t>
            </w:r>
          </w:p>
        </w:tc>
      </w:tr>
      <w:tr w:rsidR="008B7E74" w:rsidTr="001B0EF0">
        <w:trPr>
          <w:trHeight w:val="12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7E74" w:rsidRDefault="009B32F7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桌號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7E74" w:rsidRDefault="009B32F7">
            <w:pPr>
              <w:spacing w:after="0"/>
              <w:ind w:left="-30"/>
            </w:pPr>
            <w:r>
              <w:rPr>
                <w:rFonts w:ascii="細明體" w:eastAsia="細明體" w:hAnsi="細明體" w:cs="細明體"/>
                <w:sz w:val="24"/>
              </w:rPr>
              <w:t xml:space="preserve">  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承辦人簽章：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繳交保證金：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8B7E74" w:rsidTr="001B0EF0">
        <w:trPr>
          <w:trHeight w:val="12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7E74" w:rsidRDefault="009B32F7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櫃號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7E74" w:rsidRDefault="009B32F7">
            <w:pPr>
              <w:spacing w:after="0"/>
              <w:ind w:left="-30"/>
            </w:pPr>
            <w:r>
              <w:rPr>
                <w:rFonts w:ascii="細明體" w:eastAsia="細明體" w:hAnsi="細明體" w:cs="細明體"/>
                <w:sz w:val="24"/>
              </w:rPr>
              <w:t xml:space="preserve">  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主管簽章：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退還保證金：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8B7E74" w:rsidRDefault="009B32F7">
            <w:pPr>
              <w:spacing w:after="0"/>
              <w:ind w:left="28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28"/>
        </w:trPr>
        <w:tc>
          <w:tcPr>
            <w:tcW w:w="9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0" w:rsidRDefault="009B32F7">
            <w:pPr>
              <w:spacing w:after="0"/>
              <w:ind w:left="10"/>
              <w:jc w:val="center"/>
              <w:rPr>
                <w:rFonts w:ascii="細明體" w:eastAsia="細明體" w:hAnsi="細明體" w:cs="細明體"/>
                <w:sz w:val="32"/>
              </w:rPr>
            </w:pPr>
            <w:r>
              <w:rPr>
                <w:rFonts w:ascii="細明體" w:eastAsia="細明體" w:hAnsi="細明體" w:cs="細明體"/>
                <w:sz w:val="32"/>
              </w:rPr>
              <w:t>國立中山大大學</w:t>
            </w:r>
            <w:r w:rsidR="001B0EF0">
              <w:rPr>
                <w:rFonts w:ascii="細明體" w:eastAsia="細明體" w:hAnsi="細明體" w:cs="細明體" w:hint="eastAsia"/>
                <w:sz w:val="32"/>
              </w:rPr>
              <w:t>教育與人類發展研究全英語學位學程</w:t>
            </w:r>
          </w:p>
          <w:p w:rsidR="008B7E74" w:rsidRDefault="009B32F7">
            <w:pPr>
              <w:spacing w:after="0"/>
              <w:ind w:left="10"/>
              <w:jc w:val="center"/>
            </w:pPr>
            <w:r>
              <w:rPr>
                <w:rFonts w:ascii="細明體" w:eastAsia="細明體" w:hAnsi="細明體" w:cs="細明體"/>
                <w:sz w:val="32"/>
              </w:rPr>
              <w:lastRenderedPageBreak/>
              <w:t>研究室值日生教室維護表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267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B7E74" w:rsidRDefault="009B32F7">
            <w:pPr>
              <w:spacing w:after="0"/>
              <w:ind w:left="118"/>
            </w:pPr>
            <w:r>
              <w:rPr>
                <w:rFonts w:ascii="細明體" w:eastAsia="細明體" w:hAnsi="細明體" w:cs="細明體"/>
                <w:sz w:val="16"/>
              </w:rPr>
              <w:lastRenderedPageBreak/>
              <w:t>序號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B7E74" w:rsidRDefault="009B32F7">
            <w:pPr>
              <w:spacing w:after="0"/>
              <w:ind w:left="7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日期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B7E74" w:rsidRDefault="009B32F7">
            <w:pPr>
              <w:spacing w:after="0"/>
              <w:ind w:left="8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學號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B7E74" w:rsidRDefault="009B32F7">
            <w:pPr>
              <w:spacing w:after="0"/>
              <w:ind w:left="9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B7E74" w:rsidRDefault="009B32F7">
            <w:pPr>
              <w:spacing w:after="0"/>
              <w:ind w:left="11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教室狀況維護概敘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3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3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E74" w:rsidTr="001B0EF0">
        <w:tblPrEx>
          <w:tblCellMar>
            <w:top w:w="31" w:type="dxa"/>
            <w:left w:w="107" w:type="dxa"/>
            <w:right w:w="115" w:type="dxa"/>
          </w:tblCellMar>
        </w:tblPrEx>
        <w:trPr>
          <w:gridAfter w:val="1"/>
          <w:wAfter w:w="60" w:type="dxa"/>
          <w:trHeight w:val="492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74" w:rsidRDefault="009B32F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B7E74" w:rsidRPr="0025443F" w:rsidRDefault="008B7E74" w:rsidP="0025443F">
      <w:pPr>
        <w:spacing w:after="0"/>
        <w:jc w:val="both"/>
        <w:rPr>
          <w:rFonts w:eastAsiaTheme="minorEastAsia"/>
        </w:rPr>
      </w:pPr>
    </w:p>
    <w:sectPr w:rsidR="008B7E74" w:rsidRPr="0025443F">
      <w:pgSz w:w="11904" w:h="16840"/>
      <w:pgMar w:top="1172" w:right="891" w:bottom="14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24" w:rsidRDefault="00833424" w:rsidP="000F1315">
      <w:pPr>
        <w:spacing w:after="0" w:line="240" w:lineRule="auto"/>
      </w:pPr>
      <w:r>
        <w:separator/>
      </w:r>
    </w:p>
  </w:endnote>
  <w:endnote w:type="continuationSeparator" w:id="0">
    <w:p w:rsidR="00833424" w:rsidRDefault="00833424" w:rsidP="000F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24" w:rsidRDefault="00833424" w:rsidP="000F1315">
      <w:pPr>
        <w:spacing w:after="0" w:line="240" w:lineRule="auto"/>
      </w:pPr>
      <w:r>
        <w:separator/>
      </w:r>
    </w:p>
  </w:footnote>
  <w:footnote w:type="continuationSeparator" w:id="0">
    <w:p w:rsidR="00833424" w:rsidRDefault="00833424" w:rsidP="000F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54B"/>
    <w:multiLevelType w:val="hybridMultilevel"/>
    <w:tmpl w:val="0D8868DC"/>
    <w:lvl w:ilvl="0" w:tplc="2E02930A">
      <w:start w:val="2"/>
      <w:numFmt w:val="ideographDigital"/>
      <w:lvlText w:val="%1、"/>
      <w:lvlJc w:val="left"/>
      <w:pPr>
        <w:ind w:left="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BF5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537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0ED2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8262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C2700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47F6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0899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0D1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E3MDEwNTM2MjRR0lEKTi0uzszPAykwqQUAamkf9iwAAAA="/>
  </w:docVars>
  <w:rsids>
    <w:rsidRoot w:val="008B7E74"/>
    <w:rsid w:val="000F1315"/>
    <w:rsid w:val="001B0EF0"/>
    <w:rsid w:val="0025443F"/>
    <w:rsid w:val="0028615A"/>
    <w:rsid w:val="00313791"/>
    <w:rsid w:val="003449AE"/>
    <w:rsid w:val="0040168A"/>
    <w:rsid w:val="005D652B"/>
    <w:rsid w:val="00833424"/>
    <w:rsid w:val="008B7E74"/>
    <w:rsid w:val="0097546E"/>
    <w:rsid w:val="009B32F7"/>
    <w:rsid w:val="00E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83B3"/>
  <w15:docId w15:val="{A2D2A481-B977-49D4-BBA3-F173DC9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41"/>
      <w:jc w:val="center"/>
      <w:outlineLvl w:val="0"/>
    </w:pPr>
    <w:rPr>
      <w:rFonts w:ascii="標楷體" w:eastAsia="標楷體" w:hAnsi="標楷體" w:cs="標楷體"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細明體" w:eastAsia="細明體" w:hAnsi="細明體" w:cs="細明體"/>
      <w:color w:val="000000"/>
      <w:sz w:val="2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31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315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44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443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&lt;4D6963726F736F667420576F7264202D20B0EAA5DFA4A4A473A46ABEC7B1D0A87CACE3A873A9D2B3D5BAD3A468A5CDACE3A873ABC7BADEB27ABFECAA6B28A4BDA769AAA9293130392E322E3138B77CC4B3B371B94C&gt;</dc:title>
  <dc:subject/>
  <dc:creator>user</dc:creator>
  <cp:keywords/>
  <cp:lastModifiedBy>Eve Huang</cp:lastModifiedBy>
  <cp:revision>6</cp:revision>
  <cp:lastPrinted>2020-05-19T00:30:00Z</cp:lastPrinted>
  <dcterms:created xsi:type="dcterms:W3CDTF">2020-04-22T08:09:00Z</dcterms:created>
  <dcterms:modified xsi:type="dcterms:W3CDTF">2020-05-25T03:02:00Z</dcterms:modified>
</cp:coreProperties>
</file>